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0C" w:rsidRDefault="00317E5D">
      <w:pPr>
        <w:spacing w:line="500" w:lineRule="exac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A650C" w:rsidRDefault="00317E5D">
      <w:pPr>
        <w:pStyle w:val="a3"/>
        <w:spacing w:line="360" w:lineRule="auto"/>
        <w:ind w:firstLineChars="200" w:firstLine="643"/>
        <w:jc w:val="center"/>
        <w:textAlignment w:val="baseline"/>
        <w:rPr>
          <w:rFonts w:ascii="仿宋_GB2312" w:eastAsia="仿宋_GB2312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第</w:t>
      </w:r>
      <w:r w:rsidR="009B11D9">
        <w:rPr>
          <w:rFonts w:ascii="仿宋_GB2312" w:eastAsia="仿宋_GB2312" w:hint="eastAsia"/>
          <w:b/>
          <w:bCs/>
          <w:szCs w:val="32"/>
        </w:rPr>
        <w:t>七</w:t>
      </w:r>
      <w:bookmarkStart w:id="0" w:name="_GoBack"/>
      <w:bookmarkEnd w:id="0"/>
      <w:r>
        <w:rPr>
          <w:rFonts w:ascii="仿宋_GB2312" w:eastAsia="仿宋_GB2312" w:hint="eastAsia"/>
          <w:b/>
          <w:bCs/>
          <w:szCs w:val="32"/>
        </w:rPr>
        <w:t>届“五月的鲜花”合唱比赛评分细则</w:t>
      </w:r>
    </w:p>
    <w:p w:rsidR="004A650C" w:rsidRDefault="00317E5D">
      <w:pPr>
        <w:pStyle w:val="a3"/>
        <w:ind w:firstLineChars="200" w:firstLine="602"/>
        <w:jc w:val="center"/>
        <w:textAlignment w:val="baseline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int="eastAsia"/>
          <w:b/>
          <w:bCs/>
          <w:sz w:val="30"/>
          <w:szCs w:val="30"/>
        </w:rPr>
        <w:t>10</w:t>
      </w:r>
      <w:r>
        <w:rPr>
          <w:rFonts w:ascii="仿宋_GB2312" w:eastAsia="仿宋_GB2312" w:hint="eastAsia"/>
          <w:b/>
          <w:bCs/>
          <w:sz w:val="30"/>
          <w:szCs w:val="30"/>
        </w:rPr>
        <w:t>分制）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一、台风（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分）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参赛选手着装整齐，上下台井然有序，演唱时精力集中、饱满，富有激情及艺术性，台风良好，得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分；反之，得</w:t>
      </w:r>
      <w:r>
        <w:rPr>
          <w:rFonts w:ascii="仿宋_GB2312" w:eastAsia="仿宋_GB2312" w:hint="eastAsia"/>
          <w:sz w:val="30"/>
          <w:szCs w:val="30"/>
        </w:rPr>
        <w:t>0.5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二、音准节奏（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分）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声音洪亮，吐字清晰，得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分；每出现一次音准错误，</w:t>
      </w:r>
      <w:r>
        <w:rPr>
          <w:rFonts w:ascii="仿宋_GB2312" w:eastAsia="仿宋_GB2312" w:hint="eastAsia"/>
          <w:sz w:val="30"/>
          <w:szCs w:val="30"/>
        </w:rPr>
        <w:t>含糊不清，</w:t>
      </w:r>
      <w:r>
        <w:rPr>
          <w:rFonts w:ascii="仿宋_GB2312" w:eastAsia="仿宋_GB2312" w:hint="eastAsia"/>
          <w:sz w:val="30"/>
          <w:szCs w:val="30"/>
        </w:rPr>
        <w:t>扣</w:t>
      </w:r>
      <w:r>
        <w:rPr>
          <w:rFonts w:ascii="仿宋_GB2312" w:eastAsia="仿宋_GB2312" w:hint="eastAsia"/>
          <w:sz w:val="30"/>
          <w:szCs w:val="30"/>
        </w:rPr>
        <w:t>0.5</w:t>
      </w:r>
      <w:r>
        <w:rPr>
          <w:rFonts w:ascii="仿宋_GB2312" w:eastAsia="仿宋_GB2312" w:hint="eastAsia"/>
          <w:sz w:val="30"/>
          <w:szCs w:val="30"/>
        </w:rPr>
        <w:t>分；超过三次，该项不得分。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>
        <w:rPr>
          <w:rFonts w:ascii="仿宋_GB2312" w:eastAsia="仿宋_GB2312" w:hint="eastAsia"/>
          <w:sz w:val="30"/>
          <w:szCs w:val="30"/>
        </w:rPr>
        <w:t>情感渲染</w:t>
      </w: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分）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歌曲处理精确，能带动</w:t>
      </w:r>
      <w:r>
        <w:rPr>
          <w:rFonts w:ascii="仿宋_GB2312" w:eastAsia="仿宋_GB2312" w:hint="eastAsia"/>
          <w:sz w:val="30"/>
          <w:szCs w:val="30"/>
        </w:rPr>
        <w:t>观众</w:t>
      </w:r>
      <w:r>
        <w:rPr>
          <w:rFonts w:ascii="仿宋_GB2312" w:eastAsia="仿宋_GB2312" w:hint="eastAsia"/>
          <w:sz w:val="30"/>
          <w:szCs w:val="30"/>
        </w:rPr>
        <w:t>情绪，得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分；</w:t>
      </w:r>
      <w:r>
        <w:rPr>
          <w:rFonts w:ascii="仿宋_GB2312" w:eastAsia="仿宋_GB2312" w:hint="eastAsia"/>
          <w:sz w:val="30"/>
          <w:szCs w:val="30"/>
        </w:rPr>
        <w:t>评委可根据实际情况给予一定分数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四、完整性（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分）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指挥、领唱、合唱、伴奏配合默契，得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分；每停顿一次</w:t>
      </w:r>
      <w:r>
        <w:rPr>
          <w:rFonts w:ascii="仿宋_GB2312" w:eastAsia="仿宋_GB2312" w:hint="eastAsia"/>
          <w:sz w:val="30"/>
          <w:szCs w:val="30"/>
        </w:rPr>
        <w:t>或声音参差不齐</w:t>
      </w:r>
      <w:r>
        <w:rPr>
          <w:rFonts w:ascii="仿宋_GB2312" w:eastAsia="仿宋_GB2312" w:hint="eastAsia"/>
          <w:sz w:val="30"/>
          <w:szCs w:val="30"/>
        </w:rPr>
        <w:t>，扣</w:t>
      </w:r>
      <w:r>
        <w:rPr>
          <w:rFonts w:ascii="仿宋_GB2312" w:eastAsia="仿宋_GB2312" w:hint="eastAsia"/>
          <w:sz w:val="30"/>
          <w:szCs w:val="30"/>
        </w:rPr>
        <w:t>0.5</w:t>
      </w:r>
      <w:r>
        <w:rPr>
          <w:rFonts w:ascii="仿宋_GB2312" w:eastAsia="仿宋_GB2312" w:hint="eastAsia"/>
          <w:sz w:val="30"/>
          <w:szCs w:val="30"/>
        </w:rPr>
        <w:t>分；超过三次，该项不得分。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五、艺术表现力（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分）</w:t>
      </w:r>
    </w:p>
    <w:p w:rsidR="004A650C" w:rsidRDefault="00317E5D">
      <w:pPr>
        <w:pStyle w:val="a3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指挥得体；能较好地表达所参赛曲目的内容，得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分；反之，得</w:t>
      </w:r>
      <w:r>
        <w:rPr>
          <w:rFonts w:ascii="仿宋_GB2312" w:eastAsia="仿宋_GB2312" w:hint="eastAsia"/>
          <w:sz w:val="30"/>
          <w:szCs w:val="30"/>
        </w:rPr>
        <w:t>0.5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4A650C" w:rsidRDefault="004A650C"/>
    <w:sectPr w:rsidR="004A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5D" w:rsidRDefault="00317E5D" w:rsidP="009B11D9">
      <w:r>
        <w:separator/>
      </w:r>
    </w:p>
  </w:endnote>
  <w:endnote w:type="continuationSeparator" w:id="0">
    <w:p w:rsidR="00317E5D" w:rsidRDefault="00317E5D" w:rsidP="009B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5D" w:rsidRDefault="00317E5D" w:rsidP="009B11D9">
      <w:r>
        <w:separator/>
      </w:r>
    </w:p>
  </w:footnote>
  <w:footnote w:type="continuationSeparator" w:id="0">
    <w:p w:rsidR="00317E5D" w:rsidRDefault="00317E5D" w:rsidP="009B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4CE3"/>
    <w:rsid w:val="00317E5D"/>
    <w:rsid w:val="004A650C"/>
    <w:rsid w:val="009B11D9"/>
    <w:rsid w:val="13A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18AAC"/>
  <w15:docId w15:val="{1B07D6C9-97C3-493C-A199-A5E7E1B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0"/>
    </w:rPr>
  </w:style>
  <w:style w:type="paragraph" w:styleId="a4">
    <w:name w:val="header"/>
    <w:basedOn w:val="a"/>
    <w:link w:val="a5"/>
    <w:rsid w:val="009B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11D9"/>
    <w:rPr>
      <w:rFonts w:ascii="Calibri" w:eastAsia="仿宋" w:hAnsi="Calibri"/>
      <w:kern w:val="2"/>
      <w:sz w:val="18"/>
      <w:szCs w:val="18"/>
    </w:rPr>
  </w:style>
  <w:style w:type="paragraph" w:styleId="a6">
    <w:name w:val="footer"/>
    <w:basedOn w:val="a"/>
    <w:link w:val="a7"/>
    <w:rsid w:val="009B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11D9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史歌</dc:creator>
  <cp:lastModifiedBy>刘心洁</cp:lastModifiedBy>
  <cp:revision>2</cp:revision>
  <dcterms:created xsi:type="dcterms:W3CDTF">2021-03-17T09:51:00Z</dcterms:created>
  <dcterms:modified xsi:type="dcterms:W3CDTF">2023-03-15T02:18:00Z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